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BD" w:rsidRDefault="00063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b/>
          <w:color w:val="000000"/>
        </w:rPr>
        <w:t>Faculty Senate (FS) Agenda</w:t>
      </w:r>
    </w:p>
    <w:p w:rsidR="001C06BD" w:rsidRDefault="00AC5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color w:val="000000"/>
        </w:rPr>
        <w:t>November 6</w:t>
      </w:r>
      <w:r w:rsidR="00063774">
        <w:rPr>
          <w:color w:val="000000"/>
        </w:rPr>
        <w:t>, 2018, 3:30 p.m.</w:t>
      </w:r>
    </w:p>
    <w:p w:rsidR="001C06BD" w:rsidRDefault="00063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color w:val="000000"/>
        </w:rPr>
        <w:t>Senate Chambers: Holloway Hall 119</w:t>
      </w:r>
    </w:p>
    <w:p w:rsidR="001C06BD" w:rsidRDefault="00E8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563C1"/>
          <w:u w:val="single"/>
        </w:rPr>
      </w:pPr>
      <w:hyperlink r:id="rId7">
        <w:r w:rsidR="00063774">
          <w:rPr>
            <w:color w:val="0563C1"/>
            <w:u w:val="single"/>
          </w:rPr>
          <w:t>http://www.salisbury.edu/campusgov/facsenate/</w:t>
        </w:r>
      </w:hyperlink>
    </w:p>
    <w:p w:rsidR="001C06BD" w:rsidRDefault="001C06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</w:p>
    <w:p w:rsidR="001C06BD" w:rsidRDefault="00063774">
      <w:pPr>
        <w:numPr>
          <w:ilvl w:val="0"/>
          <w:numId w:val="3"/>
        </w:numPr>
        <w:spacing w:after="0" w:line="240" w:lineRule="auto"/>
        <w:ind w:left="540"/>
        <w:contextualSpacing/>
      </w:pPr>
      <w:r>
        <w:t xml:space="preserve">Welcome from the Salisbury University President Chuck Wight </w:t>
      </w:r>
    </w:p>
    <w:p w:rsidR="001C06BD" w:rsidRDefault="00AC5B12">
      <w:pPr>
        <w:numPr>
          <w:ilvl w:val="0"/>
          <w:numId w:val="3"/>
        </w:numPr>
        <w:spacing w:after="0" w:line="240" w:lineRule="auto"/>
        <w:ind w:left="540"/>
        <w:contextualSpacing/>
      </w:pPr>
      <w:bookmarkStart w:id="0" w:name="_gjdgxs" w:colFirst="0" w:colLast="0"/>
      <w:bookmarkEnd w:id="0"/>
      <w:r>
        <w:t>Approval of Minutes (10/2</w:t>
      </w:r>
      <w:r w:rsidR="00063774">
        <w:t>/18 attached)</w:t>
      </w:r>
    </w:p>
    <w:p w:rsidR="001C06BD" w:rsidRDefault="00063774">
      <w:pPr>
        <w:numPr>
          <w:ilvl w:val="0"/>
          <w:numId w:val="4"/>
        </w:numPr>
        <w:spacing w:after="0" w:line="240" w:lineRule="auto"/>
        <w:ind w:left="540"/>
        <w:contextualSpacing/>
      </w:pPr>
      <w:r>
        <w:t>Announcements from the Faculty Senate President Chrys Egan</w:t>
      </w:r>
    </w:p>
    <w:p w:rsidR="001C06BD" w:rsidRDefault="001C06BD">
      <w:pPr>
        <w:spacing w:after="0" w:line="240" w:lineRule="auto"/>
        <w:ind w:left="1080"/>
      </w:pPr>
    </w:p>
    <w:p w:rsidR="001C06BD" w:rsidRDefault="00063774">
      <w:pPr>
        <w:numPr>
          <w:ilvl w:val="0"/>
          <w:numId w:val="1"/>
        </w:numPr>
        <w:spacing w:after="0" w:line="240" w:lineRule="auto"/>
        <w:ind w:left="540"/>
        <w:contextualSpacing/>
      </w:pPr>
      <w:r>
        <w:rPr>
          <w:highlight w:val="white"/>
        </w:rPr>
        <w:t>Remarks from Interim Provost Karen Olmstead</w:t>
      </w:r>
    </w:p>
    <w:p w:rsidR="001C06BD" w:rsidRDefault="00AC5B12">
      <w:pPr>
        <w:numPr>
          <w:ilvl w:val="1"/>
          <w:numId w:val="1"/>
        </w:numPr>
        <w:spacing w:after="0" w:line="240" w:lineRule="auto"/>
        <w:contextualSpacing/>
      </w:pPr>
      <w:r>
        <w:t>CHHS Administrative Structure</w:t>
      </w:r>
      <w:r w:rsidR="00C979C2">
        <w:t>:  Program Directors and Program Chairs</w:t>
      </w:r>
    </w:p>
    <w:p w:rsidR="0045227F" w:rsidRDefault="00227B0B">
      <w:pPr>
        <w:numPr>
          <w:ilvl w:val="1"/>
          <w:numId w:val="1"/>
        </w:numPr>
        <w:spacing w:after="0" w:line="240" w:lineRule="auto"/>
        <w:contextualSpacing/>
      </w:pPr>
      <w:r>
        <w:t xml:space="preserve">Parking </w:t>
      </w:r>
      <w:r w:rsidR="0045227F">
        <w:t>Lot H</w:t>
      </w:r>
      <w:r w:rsidR="00C979C2">
        <w:t>:  Broken gate and overcrowding</w:t>
      </w:r>
    </w:p>
    <w:p w:rsidR="001C06BD" w:rsidRDefault="001C06BD">
      <w:pPr>
        <w:spacing w:after="0" w:line="240" w:lineRule="auto"/>
        <w:ind w:left="1440"/>
      </w:pPr>
    </w:p>
    <w:p w:rsidR="001C06BD" w:rsidRDefault="000637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contextualSpacing/>
        <w:rPr>
          <w:color w:val="000000"/>
        </w:rPr>
      </w:pPr>
      <w:r>
        <w:rPr>
          <w:color w:val="000000"/>
        </w:rPr>
        <w:t xml:space="preserve">Unfinished Business </w:t>
      </w:r>
    </w:p>
    <w:p w:rsidR="004C23DD" w:rsidRPr="00705F02" w:rsidRDefault="004C23DD" w:rsidP="004C23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color w:val="000000"/>
        </w:rPr>
      </w:pPr>
      <w:r w:rsidRPr="004C23DD">
        <w:rPr>
          <w:rFonts w:asciiTheme="majorHAnsi" w:hAnsiTheme="majorHAnsi" w:cstheme="majorHAnsi"/>
        </w:rPr>
        <w:t>Proposed School of Graduate Studies</w:t>
      </w:r>
      <w:r w:rsidRPr="004C23DD">
        <w:rPr>
          <w:rFonts w:asciiTheme="majorHAnsi" w:hAnsiTheme="majorHAnsi" w:cstheme="majorHAnsi"/>
        </w:rPr>
        <w:t xml:space="preserve"> – Chris Vilmar</w:t>
      </w:r>
    </w:p>
    <w:p w:rsidR="00705F02" w:rsidRPr="00A04708" w:rsidRDefault="00705F02" w:rsidP="004C23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Service as Department Chair recommendation – Aaron Hogue </w:t>
      </w:r>
    </w:p>
    <w:p w:rsidR="00A04708" w:rsidRPr="00A04708" w:rsidRDefault="00A04708" w:rsidP="00A04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hAnsiTheme="majorHAnsi" w:cstheme="majorHAnsi"/>
          <w:color w:val="000000"/>
        </w:rPr>
      </w:pPr>
      <w:bookmarkStart w:id="1" w:name="_GoBack"/>
      <w:bookmarkEnd w:id="1"/>
    </w:p>
    <w:p w:rsidR="001C06BD" w:rsidRDefault="000637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contextualSpacing/>
        <w:rPr>
          <w:color w:val="000000"/>
        </w:rPr>
      </w:pPr>
      <w:r>
        <w:rPr>
          <w:color w:val="000000"/>
        </w:rPr>
        <w:t xml:space="preserve">New Business </w:t>
      </w:r>
    </w:p>
    <w:p w:rsidR="00182C85" w:rsidRPr="00627BB9" w:rsidRDefault="00627BB9" w:rsidP="00182C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color w:val="000000"/>
        </w:rPr>
      </w:pPr>
      <w:r w:rsidRPr="00627BB9">
        <w:rPr>
          <w:rFonts w:asciiTheme="majorHAnsi" w:hAnsiTheme="majorHAnsi" w:cstheme="majorHAnsi"/>
          <w:szCs w:val="24"/>
        </w:rPr>
        <w:t>Ensuring the Promotions Committee has adequate numbers of voting members</w:t>
      </w:r>
      <w:r w:rsidRPr="00627BB9">
        <w:rPr>
          <w:rFonts w:asciiTheme="majorHAnsi" w:hAnsiTheme="majorHAnsi" w:cstheme="majorHAnsi"/>
          <w:color w:val="000000"/>
        </w:rPr>
        <w:t xml:space="preserve"> </w:t>
      </w:r>
      <w:r w:rsidR="00182C85" w:rsidRPr="00627BB9">
        <w:rPr>
          <w:rFonts w:asciiTheme="majorHAnsi" w:hAnsiTheme="majorHAnsi" w:cstheme="majorHAnsi"/>
          <w:color w:val="000000"/>
        </w:rPr>
        <w:t>– Aaron Hogue</w:t>
      </w:r>
    </w:p>
    <w:p w:rsidR="00A13F0F" w:rsidRPr="00627BB9" w:rsidRDefault="00627BB9" w:rsidP="00A13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color w:val="000000"/>
        </w:rPr>
      </w:pPr>
      <w:r w:rsidRPr="00627BB9">
        <w:rPr>
          <w:rFonts w:asciiTheme="majorHAnsi" w:hAnsiTheme="majorHAnsi" w:cstheme="majorHAnsi"/>
          <w:szCs w:val="24"/>
        </w:rPr>
        <w:t>Align Faculty Handbook language on promotions with Bylaws of Faculty Senate</w:t>
      </w:r>
      <w:r w:rsidRPr="00627BB9">
        <w:rPr>
          <w:rFonts w:asciiTheme="majorHAnsi" w:hAnsiTheme="majorHAnsi" w:cstheme="majorHAnsi"/>
          <w:color w:val="000000"/>
        </w:rPr>
        <w:t xml:space="preserve"> </w:t>
      </w:r>
      <w:r w:rsidR="007C17D2" w:rsidRPr="00627BB9">
        <w:rPr>
          <w:rFonts w:asciiTheme="majorHAnsi" w:hAnsiTheme="majorHAnsi" w:cstheme="majorHAnsi"/>
          <w:color w:val="000000"/>
        </w:rPr>
        <w:t>– Aaron Hogue</w:t>
      </w:r>
    </w:p>
    <w:p w:rsidR="00EC4400" w:rsidRPr="00EC4400" w:rsidRDefault="00EC4400" w:rsidP="00A13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color w:val="000000"/>
        </w:rPr>
      </w:pPr>
      <w:r w:rsidRPr="0021287A">
        <w:rPr>
          <w:rFonts w:asciiTheme="majorHAnsi" w:eastAsia="Times New Roman" w:hAnsiTheme="majorHAnsi" w:cstheme="majorHAnsi"/>
        </w:rPr>
        <w:t>Reviewing “Engaged Pedagogy” for inclusion in the Faculty Handbook</w:t>
      </w:r>
      <w:r>
        <w:rPr>
          <w:rFonts w:asciiTheme="majorHAnsi" w:eastAsia="Times New Roman" w:hAnsiTheme="majorHAnsi" w:cstheme="majorHAnsi"/>
        </w:rPr>
        <w:t xml:space="preserve"> – Sandy Pope</w:t>
      </w:r>
    </w:p>
    <w:p w:rsidR="00A13F0F" w:rsidRPr="00627BB9" w:rsidRDefault="00A13F0F" w:rsidP="00A13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color w:val="000000"/>
        </w:rPr>
      </w:pPr>
      <w:r w:rsidRPr="00627BB9">
        <w:rPr>
          <w:rFonts w:asciiTheme="majorHAnsi" w:hAnsiTheme="majorHAnsi" w:cstheme="majorHAnsi"/>
        </w:rPr>
        <w:t>Charge to Faculty Financial Affairs Committee on Faculty Involvement with Budgeting and Finance</w:t>
      </w:r>
      <w:r w:rsidR="009F6A20">
        <w:rPr>
          <w:rFonts w:asciiTheme="majorHAnsi" w:hAnsiTheme="majorHAnsi" w:cstheme="majorHAnsi"/>
        </w:rPr>
        <w:t xml:space="preserve"> – Stephen Adams</w:t>
      </w:r>
    </w:p>
    <w:p w:rsidR="001C06BD" w:rsidRDefault="001C06BD" w:rsidP="00AC5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</w:p>
    <w:p w:rsidR="001C06BD" w:rsidRDefault="00063774">
      <w:pPr>
        <w:numPr>
          <w:ilvl w:val="0"/>
          <w:numId w:val="2"/>
        </w:numPr>
        <w:spacing w:after="0" w:line="240" w:lineRule="auto"/>
        <w:ind w:left="540"/>
        <w:contextualSpacing/>
      </w:pPr>
      <w:r>
        <w:t xml:space="preserve">Other Business </w:t>
      </w:r>
    </w:p>
    <w:p w:rsidR="001C06BD" w:rsidRDefault="001C06BD">
      <w:pPr>
        <w:spacing w:after="0" w:line="240" w:lineRule="auto"/>
        <w:ind w:left="540"/>
      </w:pPr>
    </w:p>
    <w:p w:rsidR="001C06BD" w:rsidRDefault="00063774">
      <w:pPr>
        <w:spacing w:after="0" w:line="240" w:lineRule="auto"/>
      </w:pPr>
      <w:r>
        <w:t>Adjourn (5:00 PM)</w:t>
      </w:r>
    </w:p>
    <w:p w:rsidR="001C06BD" w:rsidRDefault="001C06BD">
      <w:pPr>
        <w:spacing w:after="0" w:line="240" w:lineRule="auto"/>
      </w:pPr>
    </w:p>
    <w:p w:rsidR="001C06BD" w:rsidRDefault="001C06BD">
      <w:pPr>
        <w:spacing w:line="240" w:lineRule="auto"/>
      </w:pPr>
    </w:p>
    <w:sectPr w:rsidR="001C0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43" w:rsidRDefault="00E82143">
      <w:pPr>
        <w:spacing w:after="0" w:line="240" w:lineRule="auto"/>
      </w:pPr>
      <w:r>
        <w:separator/>
      </w:r>
    </w:p>
  </w:endnote>
  <w:endnote w:type="continuationSeparator" w:id="0">
    <w:p w:rsidR="00E82143" w:rsidRDefault="00E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BD" w:rsidRDefault="001C06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BD" w:rsidRDefault="001C06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BD" w:rsidRDefault="001C06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43" w:rsidRDefault="00E82143">
      <w:pPr>
        <w:spacing w:after="0" w:line="240" w:lineRule="auto"/>
      </w:pPr>
      <w:r>
        <w:separator/>
      </w:r>
    </w:p>
  </w:footnote>
  <w:footnote w:type="continuationSeparator" w:id="0">
    <w:p w:rsidR="00E82143" w:rsidRDefault="00E8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BD" w:rsidRDefault="001C06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</w:rPr>
      <w:id w:val="1278063720"/>
      <w:docPartObj>
        <w:docPartGallery w:val="Watermarks"/>
        <w:docPartUnique/>
      </w:docPartObj>
    </w:sdtPr>
    <w:sdtEndPr/>
    <w:sdtContent>
      <w:p w:rsidR="001C06BD" w:rsidRDefault="00E8214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rPr>
            <w:color w:val="000000"/>
          </w:rPr>
        </w:pPr>
        <w:r>
          <w:rPr>
            <w:noProof/>
            <w:color w:val="00000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BD" w:rsidRDefault="001C06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4645"/>
    <w:multiLevelType w:val="multilevel"/>
    <w:tmpl w:val="1780F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475FC2"/>
    <w:multiLevelType w:val="multilevel"/>
    <w:tmpl w:val="B3C053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289684C"/>
    <w:multiLevelType w:val="multilevel"/>
    <w:tmpl w:val="EE2A4C3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A7D03D0"/>
    <w:multiLevelType w:val="multilevel"/>
    <w:tmpl w:val="E33C13C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BD"/>
    <w:rsid w:val="00063774"/>
    <w:rsid w:val="001241D3"/>
    <w:rsid w:val="00182C85"/>
    <w:rsid w:val="001C06BD"/>
    <w:rsid w:val="0021287A"/>
    <w:rsid w:val="00227B0B"/>
    <w:rsid w:val="0045227F"/>
    <w:rsid w:val="004B010C"/>
    <w:rsid w:val="004C23DD"/>
    <w:rsid w:val="005C3E07"/>
    <w:rsid w:val="005C5A17"/>
    <w:rsid w:val="005D240D"/>
    <w:rsid w:val="00627BB9"/>
    <w:rsid w:val="00705F02"/>
    <w:rsid w:val="00745482"/>
    <w:rsid w:val="007C17D2"/>
    <w:rsid w:val="008F1B8E"/>
    <w:rsid w:val="009F6A20"/>
    <w:rsid w:val="00A04708"/>
    <w:rsid w:val="00A13F0F"/>
    <w:rsid w:val="00AC5B12"/>
    <w:rsid w:val="00C24F8A"/>
    <w:rsid w:val="00C979C2"/>
    <w:rsid w:val="00D26383"/>
    <w:rsid w:val="00E82143"/>
    <w:rsid w:val="00EC4400"/>
    <w:rsid w:val="00F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4E221D8-E25F-447D-BB4F-BB9AFB50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13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lisbury.edu/campusgov/facsenat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Chrys Egan</dc:creator>
  <cp:lastModifiedBy>Chrys Egan</cp:lastModifiedBy>
  <cp:revision>19</cp:revision>
  <dcterms:created xsi:type="dcterms:W3CDTF">2018-10-10T19:09:00Z</dcterms:created>
  <dcterms:modified xsi:type="dcterms:W3CDTF">2018-10-16T00:13:00Z</dcterms:modified>
</cp:coreProperties>
</file>